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4B" w:rsidRPr="0036434B" w:rsidRDefault="0036434B">
      <w:pPr>
        <w:rPr>
          <w:rFonts w:ascii="Open Sans" w:hAnsi="Open Sans"/>
          <w:b/>
          <w:color w:val="414246"/>
          <w:sz w:val="28"/>
          <w:szCs w:val="28"/>
          <w:shd w:val="clear" w:color="auto" w:fill="FFFFFF"/>
        </w:rPr>
      </w:pPr>
      <w:r w:rsidRPr="0036434B">
        <w:rPr>
          <w:rFonts w:ascii="Open Sans" w:hAnsi="Open Sans"/>
          <w:b/>
          <w:color w:val="414246"/>
          <w:sz w:val="28"/>
          <w:szCs w:val="28"/>
          <w:shd w:val="clear" w:color="auto" w:fill="FFFFFF"/>
        </w:rPr>
        <w:t>General Information:</w:t>
      </w:r>
    </w:p>
    <w:p w:rsidR="005737EE" w:rsidRDefault="0036434B" w:rsidP="005737EE">
      <w:r>
        <w:rPr>
          <w:rFonts w:ascii="Open Sans" w:hAnsi="Open Sans"/>
          <w:color w:val="414246"/>
          <w:sz w:val="21"/>
          <w:szCs w:val="21"/>
          <w:shd w:val="clear" w:color="auto" w:fill="FFFFFF"/>
        </w:rPr>
        <w:t xml:space="preserve">All courses start daily at 09:00 and finish </w:t>
      </w:r>
      <w:proofErr w:type="spellStart"/>
      <w:r w:rsidR="00503976">
        <w:rPr>
          <w:rFonts w:ascii="Open Sans" w:hAnsi="Open Sans"/>
          <w:color w:val="414246"/>
          <w:sz w:val="21"/>
          <w:szCs w:val="21"/>
          <w:shd w:val="clear" w:color="auto" w:fill="FFFFFF"/>
        </w:rPr>
        <w:t>approx</w:t>
      </w:r>
      <w:proofErr w:type="spellEnd"/>
      <w:r>
        <w:rPr>
          <w:rFonts w:ascii="Open Sans" w:hAnsi="Open Sans"/>
          <w:color w:val="414246"/>
          <w:sz w:val="21"/>
          <w:szCs w:val="21"/>
          <w:shd w:val="clear" w:color="auto" w:fill="FFFFFF"/>
        </w:rPr>
        <w:t xml:space="preserve"> 17:00.  Course duration and times may vary depending on delegate numbers. Individual delegate finishing time will depend on the length of time taken for assessment.</w:t>
      </w:r>
      <w:r w:rsidR="005737EE">
        <w:rPr>
          <w:rFonts w:ascii="Open Sans" w:hAnsi="Open Sans"/>
          <w:color w:val="414246"/>
          <w:sz w:val="21"/>
          <w:szCs w:val="21"/>
          <w:shd w:val="clear" w:color="auto" w:fill="FFFFFF"/>
        </w:rPr>
        <w:t xml:space="preserve">  Course costs include </w:t>
      </w:r>
      <w:r w:rsidR="00C01556">
        <w:rPr>
          <w:rFonts w:ascii="Open Sans" w:hAnsi="Open Sans"/>
          <w:color w:val="414246"/>
          <w:sz w:val="21"/>
          <w:szCs w:val="21"/>
          <w:shd w:val="clear" w:color="auto" w:fill="FFFFFF"/>
        </w:rPr>
        <w:t xml:space="preserve">light </w:t>
      </w:r>
      <w:r w:rsidR="005737EE">
        <w:rPr>
          <w:rFonts w:ascii="Open Sans" w:hAnsi="Open Sans"/>
          <w:color w:val="414246"/>
          <w:sz w:val="21"/>
          <w:szCs w:val="21"/>
          <w:shd w:val="clear" w:color="auto" w:fill="FFFFFF"/>
        </w:rPr>
        <w:t>lunch and refreshments.</w:t>
      </w:r>
    </w:p>
    <w:p w:rsidR="0036434B" w:rsidRDefault="0036434B" w:rsidP="0036434B">
      <w:pPr>
        <w:rPr>
          <w:rFonts w:ascii="Open Sans" w:hAnsi="Open Sans"/>
          <w:b/>
          <w:color w:val="414246"/>
          <w:sz w:val="28"/>
          <w:szCs w:val="28"/>
          <w:shd w:val="clear" w:color="auto" w:fill="FFFFFF"/>
        </w:rPr>
      </w:pPr>
    </w:p>
    <w:p w:rsidR="0036434B" w:rsidRPr="0036434B" w:rsidRDefault="0036434B" w:rsidP="0036434B">
      <w:pPr>
        <w:rPr>
          <w:rFonts w:ascii="Open Sans" w:hAnsi="Open Sans"/>
          <w:b/>
          <w:color w:val="414246"/>
          <w:sz w:val="28"/>
          <w:szCs w:val="28"/>
          <w:shd w:val="clear" w:color="auto" w:fill="FFFFFF"/>
        </w:rPr>
      </w:pPr>
      <w:r w:rsidRPr="0036434B">
        <w:rPr>
          <w:rFonts w:ascii="Open Sans" w:hAnsi="Open Sans"/>
          <w:b/>
          <w:color w:val="414246"/>
          <w:sz w:val="28"/>
          <w:szCs w:val="28"/>
          <w:shd w:val="clear" w:color="auto" w:fill="FFFFFF"/>
        </w:rPr>
        <w:t>Special Requirements for CompEx Ex01-Ex04</w:t>
      </w:r>
      <w:r>
        <w:rPr>
          <w:rFonts w:ascii="Open Sans" w:hAnsi="Open Sans"/>
          <w:b/>
          <w:color w:val="414246"/>
          <w:sz w:val="28"/>
          <w:szCs w:val="28"/>
          <w:shd w:val="clear" w:color="auto" w:fill="FFFFFF"/>
        </w:rPr>
        <w:t xml:space="preserve"> &amp; Ex05-Ex06</w:t>
      </w:r>
    </w:p>
    <w:p w:rsidR="0036434B" w:rsidRPr="0036434B" w:rsidRDefault="0036434B" w:rsidP="0036434B">
      <w:pPr>
        <w:shd w:val="clear" w:color="auto" w:fill="FFFFFF"/>
        <w:spacing w:after="300" w:line="315" w:lineRule="atLeast"/>
        <w:textAlignment w:val="baseline"/>
        <w:rPr>
          <w:rFonts w:ascii="Open Sans" w:eastAsia="Times New Roman" w:hAnsi="Open Sans" w:cs="Times New Roman"/>
          <w:color w:val="414246"/>
          <w:sz w:val="21"/>
          <w:szCs w:val="21"/>
          <w:lang w:eastAsia="en-IE"/>
        </w:rPr>
      </w:pPr>
      <w:r w:rsidRPr="0036434B">
        <w:rPr>
          <w:rFonts w:ascii="Open Sans" w:eastAsia="Times New Roman" w:hAnsi="Open Sans" w:cs="Times New Roman"/>
          <w:color w:val="414246"/>
          <w:sz w:val="21"/>
          <w:szCs w:val="21"/>
          <w:lang w:eastAsia="en-IE"/>
        </w:rPr>
        <w:t>Candidates are required to supply their own PPE, i.e. coveralls, safety glasses and safety footwear. Also required is evidence of vocational qualifications as detailed in the awarding body (JTL) document JTL925. Appropriate electrical or instrumentation qualifications include proof of having completed a recognized apprenticeship, level 3 S/NVQ or equivalent.</w:t>
      </w:r>
      <w:bookmarkStart w:id="0" w:name="_GoBack"/>
      <w:bookmarkEnd w:id="0"/>
    </w:p>
    <w:p w:rsidR="0036434B" w:rsidRDefault="0036434B"/>
    <w:p w:rsidR="007537FA" w:rsidRPr="0036434B" w:rsidRDefault="007537FA" w:rsidP="007537FA">
      <w:pPr>
        <w:rPr>
          <w:rFonts w:ascii="Open Sans" w:hAnsi="Open Sans"/>
          <w:b/>
          <w:color w:val="414246"/>
          <w:sz w:val="28"/>
          <w:szCs w:val="28"/>
          <w:shd w:val="clear" w:color="auto" w:fill="FFFFFF"/>
        </w:rPr>
      </w:pPr>
      <w:r>
        <w:rPr>
          <w:rFonts w:ascii="Open Sans" w:hAnsi="Open Sans"/>
          <w:b/>
          <w:color w:val="414246"/>
          <w:sz w:val="28"/>
          <w:szCs w:val="28"/>
          <w:shd w:val="clear" w:color="auto" w:fill="FFFFFF"/>
        </w:rPr>
        <w:t>Booking Confirmation</w:t>
      </w:r>
      <w:r w:rsidRPr="0036434B">
        <w:rPr>
          <w:rFonts w:ascii="Open Sans" w:hAnsi="Open Sans"/>
          <w:b/>
          <w:color w:val="414246"/>
          <w:sz w:val="28"/>
          <w:szCs w:val="28"/>
          <w:shd w:val="clear" w:color="auto" w:fill="FFFFFF"/>
        </w:rPr>
        <w:t>:</w:t>
      </w:r>
    </w:p>
    <w:p w:rsidR="007537FA" w:rsidRDefault="007537FA">
      <w:r>
        <w:rPr>
          <w:rFonts w:ascii="Open Sans" w:hAnsi="Open Sans"/>
          <w:color w:val="414246"/>
          <w:sz w:val="21"/>
          <w:szCs w:val="21"/>
          <w:shd w:val="clear" w:color="auto" w:fill="FFFFFF"/>
        </w:rPr>
        <w:t xml:space="preserve">Course booking is only confirmed after receipt of full course fee. </w:t>
      </w:r>
    </w:p>
    <w:sectPr w:rsidR="00753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4B"/>
    <w:rsid w:val="0036434B"/>
    <w:rsid w:val="00416496"/>
    <w:rsid w:val="00503976"/>
    <w:rsid w:val="005737EE"/>
    <w:rsid w:val="007537FA"/>
    <w:rsid w:val="00C01556"/>
    <w:rsid w:val="00C114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434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434B"/>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36434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434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434B"/>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36434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pwalsh</dc:creator>
  <cp:lastModifiedBy>O'Neill, Julieanne</cp:lastModifiedBy>
  <cp:revision>2</cp:revision>
  <dcterms:created xsi:type="dcterms:W3CDTF">2015-04-17T07:45:00Z</dcterms:created>
  <dcterms:modified xsi:type="dcterms:W3CDTF">2015-04-17T07:45:00Z</dcterms:modified>
</cp:coreProperties>
</file>